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5F" w:rsidRPr="003B07FA" w:rsidRDefault="00FF5E5F" w:rsidP="00FF5E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07FA">
        <w:rPr>
          <w:rFonts w:ascii="Times New Roman" w:hAnsi="Times New Roman" w:cs="Times New Roman"/>
          <w:b/>
        </w:rPr>
        <w:t>ДОГОВОР №___</w:t>
      </w:r>
    </w:p>
    <w:p w:rsidR="00FF5E5F" w:rsidRPr="003B07FA" w:rsidRDefault="00FF5E5F" w:rsidP="00FF5E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07FA">
        <w:rPr>
          <w:rFonts w:ascii="Times New Roman" w:hAnsi="Times New Roman" w:cs="Times New Roman"/>
        </w:rPr>
        <w:t xml:space="preserve">об оказании платных образовательных услуг </w:t>
      </w:r>
    </w:p>
    <w:p w:rsidR="00FF5E5F" w:rsidRPr="003B07FA" w:rsidRDefault="00FF5E5F" w:rsidP="00FF5E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07FA">
        <w:rPr>
          <w:rFonts w:ascii="Times New Roman" w:hAnsi="Times New Roman" w:cs="Times New Roman"/>
        </w:rPr>
        <w:t>(форма договора, заключаемого с физическим лицом)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FF5E5F" w:rsidRPr="003B07FA" w:rsidTr="00913959">
        <w:tc>
          <w:tcPr>
            <w:tcW w:w="5068" w:type="dxa"/>
          </w:tcPr>
          <w:p w:rsidR="00FF5E5F" w:rsidRPr="003B07FA" w:rsidRDefault="00FF5E5F" w:rsidP="00913959">
            <w:pPr>
              <w:rPr>
                <w:rFonts w:ascii="Times New Roman" w:hAnsi="Times New Roman" w:cs="Times New Roman"/>
              </w:rPr>
            </w:pPr>
            <w:r w:rsidRPr="003B07F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5069" w:type="dxa"/>
          </w:tcPr>
          <w:p w:rsidR="00FF5E5F" w:rsidRPr="003B07FA" w:rsidRDefault="00FF5E5F" w:rsidP="00913959">
            <w:pPr>
              <w:jc w:val="right"/>
              <w:rPr>
                <w:rFonts w:ascii="Times New Roman" w:hAnsi="Times New Roman" w:cs="Times New Roman"/>
              </w:rPr>
            </w:pPr>
            <w:r w:rsidRPr="003B07FA">
              <w:rPr>
                <w:rFonts w:ascii="Times New Roman" w:hAnsi="Times New Roman" w:cs="Times New Roman"/>
              </w:rPr>
              <w:t>«__»_________20__г.</w:t>
            </w:r>
          </w:p>
        </w:tc>
      </w:tr>
    </w:tbl>
    <w:p w:rsidR="00FF5E5F" w:rsidRPr="00913959" w:rsidRDefault="00FF5E5F" w:rsidP="00FF5E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5E5F" w:rsidRPr="00913959" w:rsidRDefault="00913959" w:rsidP="00FF5E5F">
      <w:pPr>
        <w:pStyle w:val="Style55"/>
        <w:widowControl/>
        <w:tabs>
          <w:tab w:val="left" w:pos="142"/>
          <w:tab w:val="left" w:leader="underscore" w:pos="2203"/>
          <w:tab w:val="left" w:leader="underscore" w:pos="3811"/>
          <w:tab w:val="left" w:pos="5861"/>
          <w:tab w:val="left" w:pos="9912"/>
        </w:tabs>
        <w:spacing w:line="240" w:lineRule="auto"/>
        <w:contextualSpacing/>
        <w:mirrorIndents/>
        <w:jc w:val="both"/>
        <w:rPr>
          <w:sz w:val="22"/>
          <w:szCs w:val="22"/>
        </w:rPr>
      </w:pPr>
      <w:proofErr w:type="gramStart"/>
      <w:r w:rsidRPr="00913959">
        <w:rPr>
          <w:sz w:val="22"/>
          <w:szCs w:val="22"/>
        </w:rPr>
        <w:t xml:space="preserve">Некоммерческое </w:t>
      </w:r>
      <w:r w:rsidR="00FF5E5F" w:rsidRPr="00913959">
        <w:rPr>
          <w:sz w:val="22"/>
          <w:szCs w:val="22"/>
        </w:rPr>
        <w:t>образовательное учреждение «</w:t>
      </w:r>
      <w:r w:rsidRPr="00913959">
        <w:rPr>
          <w:color w:val="000000" w:themeColor="text1"/>
        </w:rPr>
        <w:t>Международная академия менеджмента, маркетинга, инжиниринга»  (сокращенное наименование НОУ «МА ММИ»)</w:t>
      </w:r>
      <w:r w:rsidR="00FF5E5F" w:rsidRPr="00913959">
        <w:rPr>
          <w:sz w:val="22"/>
          <w:szCs w:val="22"/>
        </w:rPr>
        <w:t xml:space="preserve">, осуществляющее  образовательную   деятельность   (далее  -  образовательная организация) на основании лицензии на осуществление образовательной деятельности от </w:t>
      </w:r>
      <w:r>
        <w:rPr>
          <w:sz w:val="22"/>
          <w:szCs w:val="22"/>
        </w:rPr>
        <w:t>10</w:t>
      </w:r>
      <w:r w:rsidR="00FF5E5F" w:rsidRPr="00913959">
        <w:rPr>
          <w:sz w:val="22"/>
          <w:szCs w:val="22"/>
        </w:rPr>
        <w:t xml:space="preserve"> </w:t>
      </w:r>
      <w:r>
        <w:rPr>
          <w:sz w:val="22"/>
          <w:szCs w:val="22"/>
        </w:rPr>
        <w:t>июня</w:t>
      </w:r>
      <w:r w:rsidR="00FF5E5F" w:rsidRPr="00913959">
        <w:rPr>
          <w:sz w:val="22"/>
          <w:szCs w:val="22"/>
        </w:rPr>
        <w:t xml:space="preserve"> 201</w:t>
      </w:r>
      <w:r>
        <w:rPr>
          <w:sz w:val="22"/>
          <w:szCs w:val="22"/>
        </w:rPr>
        <w:t>1</w:t>
      </w:r>
      <w:r w:rsidR="00FF5E5F" w:rsidRPr="00913959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033398</w:t>
      </w:r>
      <w:r w:rsidR="00FF5E5F" w:rsidRPr="00913959">
        <w:rPr>
          <w:sz w:val="22"/>
          <w:szCs w:val="22"/>
        </w:rPr>
        <w:t xml:space="preserve">, выданной Департаментом образования города Москвы, именуемое в дальнейшем "Исполнитель", в лице </w:t>
      </w:r>
      <w:r>
        <w:rPr>
          <w:sz w:val="22"/>
          <w:szCs w:val="22"/>
        </w:rPr>
        <w:t>Р</w:t>
      </w:r>
      <w:r w:rsidR="00FF5E5F" w:rsidRPr="00913959">
        <w:rPr>
          <w:sz w:val="22"/>
          <w:szCs w:val="22"/>
        </w:rPr>
        <w:t xml:space="preserve">ектора </w:t>
      </w:r>
      <w:r>
        <w:rPr>
          <w:sz w:val="22"/>
          <w:szCs w:val="22"/>
        </w:rPr>
        <w:t>Филипьева Александра Александровича</w:t>
      </w:r>
      <w:r w:rsidR="00FF5E5F" w:rsidRPr="00913959">
        <w:rPr>
          <w:sz w:val="22"/>
          <w:szCs w:val="22"/>
        </w:rPr>
        <w:t>, действующего на основании Устава, и _________________________________________</w:t>
      </w:r>
      <w:r w:rsidR="003D0B8A">
        <w:rPr>
          <w:sz w:val="22"/>
          <w:szCs w:val="22"/>
        </w:rPr>
        <w:t>________________________________________________</w:t>
      </w:r>
      <w:r w:rsidR="00FF5E5F" w:rsidRPr="00913959">
        <w:rPr>
          <w:sz w:val="22"/>
          <w:szCs w:val="22"/>
        </w:rPr>
        <w:t xml:space="preserve">_ </w:t>
      </w:r>
      <w:proofErr w:type="gramEnd"/>
    </w:p>
    <w:p w:rsidR="00FF5E5F" w:rsidRPr="003B07FA" w:rsidRDefault="00FF5E5F" w:rsidP="00FF5E5F">
      <w:pPr>
        <w:pStyle w:val="Style55"/>
        <w:widowControl/>
        <w:tabs>
          <w:tab w:val="left" w:pos="142"/>
          <w:tab w:val="left" w:leader="underscore" w:pos="2203"/>
          <w:tab w:val="left" w:leader="underscore" w:pos="3811"/>
          <w:tab w:val="left" w:pos="5861"/>
          <w:tab w:val="left" w:pos="9912"/>
        </w:tabs>
        <w:spacing w:line="240" w:lineRule="auto"/>
        <w:contextualSpacing/>
        <w:mirrorIndents/>
        <w:jc w:val="both"/>
        <w:rPr>
          <w:sz w:val="22"/>
          <w:szCs w:val="22"/>
        </w:rPr>
      </w:pPr>
      <w:r w:rsidRPr="00913959">
        <w:rPr>
          <w:sz w:val="22"/>
          <w:szCs w:val="22"/>
        </w:rPr>
        <w:t>___________________ паспортные данные  ______________________________________________</w:t>
      </w:r>
      <w:r w:rsidRPr="003B07FA">
        <w:rPr>
          <w:sz w:val="22"/>
          <w:szCs w:val="22"/>
        </w:rPr>
        <w:t xml:space="preserve"> зарегистрированный по адресу: __________________________________________________________, фактически проживающий по адресу:  __________________________________________________, именуемый в дальнейшем </w:t>
      </w:r>
      <w:r w:rsidR="003B07FA" w:rsidRPr="003B07FA">
        <w:rPr>
          <w:sz w:val="22"/>
          <w:szCs w:val="22"/>
        </w:rPr>
        <w:t>«Обучающийся»</w:t>
      </w:r>
      <w:r w:rsidR="003F023D" w:rsidRPr="003F023D">
        <w:rPr>
          <w:sz w:val="22"/>
          <w:szCs w:val="22"/>
        </w:rPr>
        <w:t xml:space="preserve"> </w:t>
      </w:r>
      <w:r w:rsidR="003F023D" w:rsidRPr="003B07FA">
        <w:rPr>
          <w:sz w:val="22"/>
          <w:szCs w:val="22"/>
        </w:rPr>
        <w:t>или</w:t>
      </w:r>
      <w:r w:rsidR="003F023D">
        <w:rPr>
          <w:sz w:val="22"/>
          <w:szCs w:val="22"/>
        </w:rPr>
        <w:t xml:space="preserve"> </w:t>
      </w:r>
      <w:r w:rsidR="003F023D" w:rsidRPr="003B07FA">
        <w:rPr>
          <w:sz w:val="22"/>
          <w:szCs w:val="22"/>
        </w:rPr>
        <w:t>«Заказчик»</w:t>
      </w:r>
      <w:r w:rsidRPr="003B07FA">
        <w:rPr>
          <w:sz w:val="22"/>
          <w:szCs w:val="22"/>
        </w:rPr>
        <w:t>, с другой стороны, а совместно именуемые «Стороны», руководствуясь Гражданским кодексом Российской Федерации и Федеральным Законом Российской Федерации от 29.12.2012 N 273-ФЗ «Об образовании в Российской Федерации», Федеральным законом «О защите прав потребителей», а также Правилами оказания платных образовательных услуг, утвержденными постановлением Правительства РФ от 15 августа 2013г. №706, заключили настоящий договор о нижеследующем:</w:t>
      </w:r>
    </w:p>
    <w:p w:rsidR="00FF5E5F" w:rsidRPr="003B07FA" w:rsidRDefault="00FF5E5F" w:rsidP="00FF5E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5E5F" w:rsidRPr="003B07FA" w:rsidRDefault="00FF5E5F" w:rsidP="003B07FA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B07FA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FF5E5F" w:rsidRPr="003B07FA" w:rsidRDefault="00FF5E5F" w:rsidP="00FF5E5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eastAsia="Times New Roman" w:hAnsi="Times New Roman" w:cs="Times New Roman"/>
          <w:sz w:val="22"/>
          <w:szCs w:val="22"/>
        </w:rPr>
        <w:t xml:space="preserve">Исполнитель обязуется оказать </w:t>
      </w:r>
      <w:r w:rsidR="003F023D">
        <w:rPr>
          <w:rFonts w:ascii="Times New Roman" w:hAnsi="Times New Roman" w:cs="Times New Roman"/>
          <w:sz w:val="22"/>
          <w:szCs w:val="22"/>
        </w:rPr>
        <w:t>Обучающемуся</w:t>
      </w:r>
      <w:r w:rsidRPr="003B07FA">
        <w:rPr>
          <w:rFonts w:ascii="Times New Roman" w:eastAsia="Times New Roman" w:hAnsi="Times New Roman" w:cs="Times New Roman"/>
          <w:sz w:val="22"/>
          <w:szCs w:val="22"/>
        </w:rPr>
        <w:t xml:space="preserve"> образовательные услуги по обучению</w:t>
      </w:r>
      <w:r w:rsidRPr="003B07FA">
        <w:rPr>
          <w:rFonts w:ascii="Times New Roman" w:hAnsi="Times New Roman" w:cs="Times New Roman"/>
          <w:sz w:val="22"/>
          <w:szCs w:val="22"/>
        </w:rPr>
        <w:t xml:space="preserve"> по образовательной программе: дополнительная профессиональная программа повышения квалификации «______________________________________________________</w:t>
      </w:r>
      <w:r w:rsidR="00913959">
        <w:rPr>
          <w:rFonts w:ascii="Times New Roman" w:hAnsi="Times New Roman" w:cs="Times New Roman"/>
          <w:sz w:val="22"/>
          <w:szCs w:val="22"/>
        </w:rPr>
        <w:t>_____________________</w:t>
      </w:r>
      <w:r w:rsidRPr="003B07FA">
        <w:rPr>
          <w:rFonts w:ascii="Times New Roman" w:hAnsi="Times New Roman" w:cs="Times New Roman"/>
          <w:sz w:val="22"/>
          <w:szCs w:val="22"/>
        </w:rPr>
        <w:t>_</w:t>
      </w:r>
      <w:r w:rsidR="00751FBD">
        <w:rPr>
          <w:rFonts w:ascii="Times New Roman" w:hAnsi="Times New Roman" w:cs="Times New Roman"/>
          <w:sz w:val="22"/>
          <w:szCs w:val="22"/>
        </w:rPr>
        <w:softHyphen/>
      </w:r>
      <w:r w:rsidRPr="003B07FA">
        <w:rPr>
          <w:rFonts w:ascii="Times New Roman" w:hAnsi="Times New Roman" w:cs="Times New Roman"/>
          <w:sz w:val="22"/>
          <w:szCs w:val="22"/>
        </w:rPr>
        <w:t>___________».</w:t>
      </w:r>
    </w:p>
    <w:p w:rsidR="00FF5E5F" w:rsidRPr="003F023D" w:rsidRDefault="00FF5E5F" w:rsidP="003B07F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F023D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3B07FA" w:rsidRPr="003F023D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3F023D">
        <w:rPr>
          <w:rFonts w:ascii="Times New Roman" w:hAnsi="Times New Roman" w:cs="Times New Roman"/>
          <w:sz w:val="18"/>
          <w:szCs w:val="18"/>
        </w:rPr>
        <w:t xml:space="preserve"> (наименование образовательной программы)</w:t>
      </w:r>
    </w:p>
    <w:p w:rsidR="00FF5E5F" w:rsidRPr="003B07FA" w:rsidRDefault="003F023D" w:rsidP="00FF5E5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="00FF5E5F" w:rsidRPr="003B07FA">
        <w:rPr>
          <w:rFonts w:ascii="Times New Roman" w:eastAsia="Times New Roman" w:hAnsi="Times New Roman" w:cs="Times New Roman"/>
          <w:sz w:val="22"/>
          <w:szCs w:val="22"/>
        </w:rPr>
        <w:t xml:space="preserve"> обязуется оплатить вышеуказанные услуги в соответствии с условиями, предусмотренными разделом </w:t>
      </w:r>
      <w:r w:rsidR="003B07FA">
        <w:rPr>
          <w:rFonts w:ascii="Times New Roman" w:hAnsi="Times New Roman" w:cs="Times New Roman"/>
          <w:sz w:val="22"/>
          <w:szCs w:val="22"/>
        </w:rPr>
        <w:t>4</w:t>
      </w:r>
      <w:r w:rsidR="00FF5E5F" w:rsidRPr="003B07FA">
        <w:rPr>
          <w:rFonts w:ascii="Times New Roman" w:eastAsia="Times New Roman" w:hAnsi="Times New Roman" w:cs="Times New Roman"/>
          <w:sz w:val="22"/>
          <w:szCs w:val="22"/>
        </w:rPr>
        <w:t xml:space="preserve"> настоящего договора.</w:t>
      </w:r>
    </w:p>
    <w:p w:rsidR="00FF5E5F" w:rsidRDefault="00FF5E5F" w:rsidP="00FF5E5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>Вид образования - дополнительное образование, подвид – дополнительное профессиональное образование.</w:t>
      </w:r>
    </w:p>
    <w:p w:rsidR="00FF5E5F" w:rsidRPr="003B07FA" w:rsidRDefault="00FF5E5F" w:rsidP="00FF5E5F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B07FA">
        <w:rPr>
          <w:rFonts w:ascii="Times New Roman" w:hAnsi="Times New Roman" w:cs="Times New Roman"/>
        </w:rPr>
        <w:t xml:space="preserve">К освоению дополнительных профессиональных программ допускаются: </w:t>
      </w:r>
      <w:r w:rsidRPr="003B07FA">
        <w:rPr>
          <w:rFonts w:ascii="Times New Roman" w:eastAsia="Times New Roman" w:hAnsi="Times New Roman" w:cs="Times New Roman"/>
          <w:bCs/>
          <w:color w:val="000000"/>
        </w:rPr>
        <w:t>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:rsidR="00FF5E5F" w:rsidRPr="003B07FA" w:rsidRDefault="00FF5E5F" w:rsidP="00FF5E5F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B07FA">
        <w:rPr>
          <w:rFonts w:ascii="Times New Roman" w:hAnsi="Times New Roman" w:cs="Times New Roman"/>
        </w:rPr>
        <w:t>Срок оказания услуг с «___»___________20__г. по «___»__________20__г.</w:t>
      </w:r>
    </w:p>
    <w:p w:rsidR="00FF5E5F" w:rsidRPr="003B07FA" w:rsidRDefault="00FF5E5F" w:rsidP="00FF5E5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 xml:space="preserve">Срок освоения образовательной программы на момент подписания Договора составляет ___ </w:t>
      </w:r>
      <w:proofErr w:type="gramStart"/>
      <w:r w:rsidRPr="003B07FA">
        <w:rPr>
          <w:rFonts w:ascii="Times New Roman" w:hAnsi="Times New Roman" w:cs="Times New Roman"/>
          <w:sz w:val="22"/>
          <w:szCs w:val="22"/>
        </w:rPr>
        <w:t>академических</w:t>
      </w:r>
      <w:proofErr w:type="gramEnd"/>
      <w:r w:rsidRPr="003B07FA">
        <w:rPr>
          <w:rFonts w:ascii="Times New Roman" w:hAnsi="Times New Roman" w:cs="Times New Roman"/>
          <w:sz w:val="22"/>
          <w:szCs w:val="22"/>
        </w:rPr>
        <w:t xml:space="preserve"> часа, в соответствии с образовательной программой.</w:t>
      </w:r>
    </w:p>
    <w:p w:rsidR="00FF5E5F" w:rsidRPr="00143B73" w:rsidRDefault="00FF5E5F" w:rsidP="00FF5E5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 xml:space="preserve">Место оказания услуг: </w:t>
      </w:r>
      <w:r w:rsidR="00143B73" w:rsidRPr="00143B73">
        <w:rPr>
          <w:rFonts w:ascii="Times New Roman" w:hAnsi="Times New Roman" w:cs="Times New Roman"/>
          <w:sz w:val="22"/>
          <w:szCs w:val="22"/>
        </w:rPr>
        <w:t>129226, г. Москва, Сельскохозяйственная ул., д. 17, корп. 5, офис 102.</w:t>
      </w:r>
    </w:p>
    <w:p w:rsidR="00FF5E5F" w:rsidRPr="003B07FA" w:rsidRDefault="00FF5E5F" w:rsidP="00FF5E5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 xml:space="preserve">Форма </w:t>
      </w:r>
      <w:r w:rsidRPr="00143B73">
        <w:rPr>
          <w:rFonts w:ascii="Times New Roman" w:hAnsi="Times New Roman" w:cs="Times New Roman"/>
          <w:sz w:val="22"/>
          <w:szCs w:val="22"/>
        </w:rPr>
        <w:t xml:space="preserve">обучения: </w:t>
      </w:r>
      <w:r w:rsidR="006B0762">
        <w:rPr>
          <w:rFonts w:ascii="Times New Roman" w:hAnsi="Times New Roman" w:cs="Times New Roman"/>
          <w:sz w:val="22"/>
          <w:szCs w:val="22"/>
        </w:rPr>
        <w:t xml:space="preserve">обучение проводится в </w:t>
      </w:r>
      <w:r w:rsidR="00143B73" w:rsidRPr="00143B73">
        <w:rPr>
          <w:rFonts w:ascii="Times New Roman" w:hAnsi="Times New Roman" w:cs="Times New Roman"/>
          <w:sz w:val="22"/>
          <w:szCs w:val="22"/>
        </w:rPr>
        <w:t>очн</w:t>
      </w:r>
      <w:r w:rsidR="006B0762">
        <w:rPr>
          <w:rFonts w:ascii="Times New Roman" w:hAnsi="Times New Roman" w:cs="Times New Roman"/>
          <w:sz w:val="22"/>
          <w:szCs w:val="22"/>
        </w:rPr>
        <w:t>ой форме</w:t>
      </w:r>
      <w:r w:rsidR="00143B73" w:rsidRPr="00143B73">
        <w:rPr>
          <w:rFonts w:ascii="Times New Roman" w:hAnsi="Times New Roman" w:cs="Times New Roman"/>
          <w:sz w:val="22"/>
          <w:szCs w:val="22"/>
        </w:rPr>
        <w:t>.</w:t>
      </w:r>
    </w:p>
    <w:p w:rsidR="00FF5E5F" w:rsidRPr="003B07FA" w:rsidRDefault="00FF5E5F" w:rsidP="00FF5E5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>Форма проведения занятий: в группе.</w:t>
      </w:r>
      <w:r w:rsidRPr="003B07FA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FF5E5F" w:rsidRPr="003B07FA" w:rsidRDefault="00FF5E5F" w:rsidP="00FF5E5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B07FA">
        <w:rPr>
          <w:rFonts w:ascii="Times New Roman" w:hAnsi="Times New Roman" w:cs="Times New Roman"/>
          <w:color w:val="000000"/>
          <w:sz w:val="22"/>
          <w:szCs w:val="22"/>
        </w:rPr>
        <w:t>Обучение проводится на русском языке.</w:t>
      </w:r>
    </w:p>
    <w:p w:rsidR="00143B73" w:rsidRPr="00143B73" w:rsidRDefault="00FF5E5F" w:rsidP="006D3B5B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 xml:space="preserve">После освоения </w:t>
      </w:r>
      <w:r w:rsidR="00776AC8">
        <w:rPr>
          <w:rFonts w:ascii="Times New Roman" w:hAnsi="Times New Roman" w:cs="Times New Roman"/>
          <w:sz w:val="22"/>
          <w:szCs w:val="22"/>
        </w:rPr>
        <w:t>Обучающимся</w:t>
      </w:r>
      <w:r w:rsidRPr="003B07FA">
        <w:rPr>
          <w:rFonts w:ascii="Times New Roman" w:hAnsi="Times New Roman" w:cs="Times New Roman"/>
          <w:sz w:val="22"/>
          <w:szCs w:val="22"/>
        </w:rPr>
        <w:t xml:space="preserve"> образовательной программы </w:t>
      </w:r>
      <w:r w:rsidR="00143B73">
        <w:rPr>
          <w:rFonts w:ascii="Times New Roman" w:hAnsi="Times New Roman" w:cs="Times New Roman"/>
          <w:sz w:val="22"/>
          <w:szCs w:val="22"/>
        </w:rPr>
        <w:t xml:space="preserve"> и  успешного прохождения      </w:t>
      </w:r>
      <w:r w:rsidRPr="003B07FA">
        <w:rPr>
          <w:rFonts w:ascii="Times New Roman" w:hAnsi="Times New Roman" w:cs="Times New Roman"/>
          <w:sz w:val="22"/>
          <w:szCs w:val="22"/>
        </w:rPr>
        <w:t>итоговой       аттестации         ему            выдается:</w:t>
      </w:r>
      <w:r w:rsidR="006D3B5B">
        <w:rPr>
          <w:rFonts w:ascii="Times New Roman" w:hAnsi="Times New Roman" w:cs="Times New Roman"/>
          <w:sz w:val="22"/>
          <w:szCs w:val="22"/>
        </w:rPr>
        <w:t xml:space="preserve"> удостоверение о повышении квалификации.</w:t>
      </w:r>
    </w:p>
    <w:p w:rsidR="00FF5E5F" w:rsidRPr="00143B73" w:rsidRDefault="006D3B5B" w:rsidP="00143B73">
      <w:pPr>
        <w:pStyle w:val="ConsPlusNonforma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143B7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3B07FA" w:rsidRPr="003B07FA" w:rsidRDefault="003B07FA" w:rsidP="003B07FA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Права Исполнителя и </w:t>
      </w:r>
      <w:r w:rsidR="003F023D">
        <w:rPr>
          <w:rFonts w:ascii="Times New Roman" w:hAnsi="Times New Roman" w:cs="Times New Roman"/>
          <w:b/>
          <w:sz w:val="22"/>
          <w:szCs w:val="22"/>
        </w:rPr>
        <w:t>Обучающегося</w:t>
      </w:r>
    </w:p>
    <w:p w:rsidR="003B07FA" w:rsidRPr="003B07FA" w:rsidRDefault="003B07FA" w:rsidP="003B07F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B07FA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3B07FA" w:rsidRPr="003B07FA" w:rsidRDefault="003B07FA" w:rsidP="003B07FA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B07FA" w:rsidRPr="003B07FA" w:rsidRDefault="003B07FA" w:rsidP="003B07FA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B07FA" w:rsidRPr="003B07FA" w:rsidRDefault="003F023D" w:rsidP="003B07FA">
      <w:pPr>
        <w:pStyle w:val="listparagraph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Обучающийся</w:t>
      </w:r>
      <w:r w:rsidR="003B07FA" w:rsidRPr="003B07FA">
        <w:rPr>
          <w:b/>
          <w:sz w:val="22"/>
          <w:szCs w:val="22"/>
        </w:rPr>
        <w:t xml:space="preserve"> вправе: </w:t>
      </w:r>
    </w:p>
    <w:p w:rsidR="003B07FA" w:rsidRPr="003B07FA" w:rsidRDefault="00CF557B" w:rsidP="003B07FA">
      <w:pPr>
        <w:pStyle w:val="listparagraph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="003B07FA" w:rsidRPr="003B07FA">
        <w:rPr>
          <w:sz w:val="22"/>
          <w:szCs w:val="22"/>
        </w:rPr>
        <w:t>ребовать от Исполнителя предоставления информации по вопросам  организации  и обеспечения  надлежащего исполнения услуг, предусмотренных разделом 1 Договора.</w:t>
      </w:r>
    </w:p>
    <w:p w:rsidR="003B07FA" w:rsidRPr="003B07FA" w:rsidRDefault="003B07FA" w:rsidP="003B07FA">
      <w:pPr>
        <w:pStyle w:val="listparagraph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B07FA">
        <w:rPr>
          <w:sz w:val="22"/>
          <w:szCs w:val="22"/>
        </w:rPr>
        <w:t>Ознакомиться с уставом, лицензией на осуществление образовательной деятельности, учебной документацией, а также другими документами, регламентирующими осуществление образовательной деятельности.</w:t>
      </w:r>
    </w:p>
    <w:p w:rsidR="003B07FA" w:rsidRPr="003B07FA" w:rsidRDefault="003B07FA" w:rsidP="003B07FA">
      <w:pPr>
        <w:pStyle w:val="listparagraph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B07FA">
        <w:rPr>
          <w:sz w:val="22"/>
          <w:szCs w:val="22"/>
        </w:rPr>
        <w:lastRenderedPageBreak/>
        <w:t>Предъявлять требования, связанные с недостатками оказанных образовательных услуг, как по окончании срока оказания услуг, так и в процессе их оказания в соответствии с действующим законодательством Российской Федерации.</w:t>
      </w:r>
    </w:p>
    <w:p w:rsidR="003B07FA" w:rsidRPr="003B07FA" w:rsidRDefault="003B07FA" w:rsidP="003B07FA">
      <w:pPr>
        <w:pStyle w:val="1"/>
        <w:numPr>
          <w:ilvl w:val="2"/>
          <w:numId w:val="1"/>
        </w:numPr>
        <w:ind w:left="0" w:firstLine="0"/>
        <w:jc w:val="both"/>
        <w:rPr>
          <w:sz w:val="22"/>
          <w:szCs w:val="22"/>
        </w:rPr>
      </w:pPr>
      <w:r w:rsidRPr="003B07FA"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оценки.</w:t>
      </w:r>
    </w:p>
    <w:p w:rsidR="003B07FA" w:rsidRPr="003B07FA" w:rsidRDefault="003B07FA" w:rsidP="003B07FA">
      <w:pPr>
        <w:pStyle w:val="1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B07FA">
        <w:rPr>
          <w:sz w:val="22"/>
          <w:szCs w:val="22"/>
        </w:rPr>
        <w:t>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3B07FA" w:rsidRPr="003B07FA" w:rsidRDefault="003B07FA" w:rsidP="003B07FA">
      <w:pPr>
        <w:pStyle w:val="1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B07FA">
        <w:rPr>
          <w:sz w:val="22"/>
          <w:szCs w:val="22"/>
        </w:rPr>
        <w:t>Обращаться к работникам Исполнителя по вопросам, касающимся процесса обучения.</w:t>
      </w:r>
    </w:p>
    <w:p w:rsidR="003B07FA" w:rsidRPr="003B07FA" w:rsidRDefault="003B07FA" w:rsidP="003B07FA">
      <w:pPr>
        <w:pStyle w:val="1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B07FA">
        <w:rPr>
          <w:sz w:val="22"/>
          <w:szCs w:val="22"/>
        </w:rPr>
        <w:t>Требовать создания Исполнителем условий, гарантирующих охрану его жизни и  здоровья.</w:t>
      </w:r>
    </w:p>
    <w:p w:rsidR="003B07FA" w:rsidRPr="003B07FA" w:rsidRDefault="003B07FA" w:rsidP="003B07FA">
      <w:pPr>
        <w:pStyle w:val="1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B07FA">
        <w:rPr>
          <w:sz w:val="22"/>
          <w:szCs w:val="22"/>
        </w:rPr>
        <w:t xml:space="preserve">Пользоваться иными правами, предусмотренными Уставом и правилами внутреннего учебного распорядка Исполнителя. </w:t>
      </w:r>
    </w:p>
    <w:p w:rsidR="003B07FA" w:rsidRPr="003B07FA" w:rsidRDefault="003B07FA" w:rsidP="003B07F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B07FA" w:rsidRPr="003B07FA" w:rsidRDefault="003B07FA" w:rsidP="003B07FA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109"/>
      <w:bookmarkEnd w:id="0"/>
      <w:r w:rsidRPr="003B07FA">
        <w:rPr>
          <w:rFonts w:ascii="Times New Roman" w:hAnsi="Times New Roman" w:cs="Times New Roman"/>
          <w:b/>
          <w:sz w:val="22"/>
          <w:szCs w:val="22"/>
        </w:rPr>
        <w:t xml:space="preserve"> Обязанности Исполнителя</w:t>
      </w:r>
      <w:r w:rsidR="003F023D">
        <w:rPr>
          <w:rFonts w:ascii="Times New Roman" w:hAnsi="Times New Roman" w:cs="Times New Roman"/>
          <w:b/>
          <w:sz w:val="22"/>
          <w:szCs w:val="22"/>
        </w:rPr>
        <w:t xml:space="preserve"> и </w:t>
      </w:r>
      <w:r w:rsidRPr="003B07FA">
        <w:rPr>
          <w:rFonts w:ascii="Times New Roman" w:hAnsi="Times New Roman" w:cs="Times New Roman"/>
          <w:b/>
          <w:sz w:val="22"/>
          <w:szCs w:val="22"/>
        </w:rPr>
        <w:t>Обучающегося</w:t>
      </w:r>
    </w:p>
    <w:p w:rsidR="003B07FA" w:rsidRPr="003B07FA" w:rsidRDefault="003B07FA" w:rsidP="003B07F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B07FA">
        <w:rPr>
          <w:rFonts w:ascii="Times New Roman" w:hAnsi="Times New Roman" w:cs="Times New Roman"/>
          <w:b/>
          <w:sz w:val="22"/>
          <w:szCs w:val="22"/>
        </w:rPr>
        <w:t>Исполнитель обязан:</w:t>
      </w:r>
    </w:p>
    <w:p w:rsidR="003B07FA" w:rsidRPr="003B07FA" w:rsidRDefault="003B07FA" w:rsidP="003B07FA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 xml:space="preserve">Зачислить     Обучающегося,    выполнившего    установленные законодательством Российской   Федерации,   учредительными   документами, локальными нормативными  актами  Исполнителя  условия  приема. </w:t>
      </w:r>
    </w:p>
    <w:p w:rsidR="003B07FA" w:rsidRPr="003B07FA" w:rsidRDefault="003B07FA" w:rsidP="003B07FA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 xml:space="preserve">Довести до </w:t>
      </w:r>
      <w:r w:rsidR="008208D5">
        <w:rPr>
          <w:rFonts w:ascii="Times New Roman" w:hAnsi="Times New Roman" w:cs="Times New Roman"/>
          <w:sz w:val="22"/>
          <w:szCs w:val="22"/>
        </w:rPr>
        <w:t>Обучающегося</w:t>
      </w:r>
      <w:r w:rsidRPr="003B07FA">
        <w:rPr>
          <w:rFonts w:ascii="Times New Roman" w:hAnsi="Times New Roman" w:cs="Times New Roman"/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от 29 декабря 2012 г. N 273-ФЗ «Об образовании в Российской Федерации».</w:t>
      </w:r>
    </w:p>
    <w:p w:rsidR="003B07FA" w:rsidRPr="003B07FA" w:rsidRDefault="003B07FA" w:rsidP="003B07FA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3B07FA">
          <w:rPr>
            <w:rFonts w:ascii="Times New Roman" w:hAnsi="Times New Roman" w:cs="Times New Roman"/>
            <w:sz w:val="22"/>
            <w:szCs w:val="22"/>
          </w:rPr>
          <w:t>разделом 1</w:t>
        </w:r>
      </w:hyperlink>
      <w:r w:rsidRPr="003B07FA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3B07FA" w:rsidRPr="003B07FA" w:rsidRDefault="003B07FA" w:rsidP="003B07FA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 xml:space="preserve">Обеспечить </w:t>
      </w:r>
      <w:proofErr w:type="gramStart"/>
      <w:r w:rsidRPr="003B07FA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3B07FA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3B07FA" w:rsidRPr="003B07FA" w:rsidRDefault="003B07FA" w:rsidP="003B07FA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3B07FA">
          <w:rPr>
            <w:rFonts w:ascii="Times New Roman" w:hAnsi="Times New Roman" w:cs="Times New Roman"/>
            <w:sz w:val="22"/>
            <w:szCs w:val="22"/>
          </w:rPr>
          <w:t>разделом 1</w:t>
        </w:r>
      </w:hyperlink>
      <w:r w:rsidRPr="003B07FA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3B07FA" w:rsidRPr="003B07FA" w:rsidRDefault="003B07FA" w:rsidP="003B07FA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 xml:space="preserve">Принимать от </w:t>
      </w:r>
      <w:proofErr w:type="gramStart"/>
      <w:r w:rsidR="008208D5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3B07FA">
        <w:rPr>
          <w:rFonts w:ascii="Times New Roman" w:hAnsi="Times New Roman" w:cs="Times New Roman"/>
          <w:sz w:val="22"/>
          <w:szCs w:val="22"/>
        </w:rPr>
        <w:t xml:space="preserve"> плату за образовательные услуги.</w:t>
      </w:r>
    </w:p>
    <w:p w:rsidR="003B07FA" w:rsidRPr="003B07FA" w:rsidRDefault="003B07FA" w:rsidP="003B07FA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 xml:space="preserve">Обеспечить </w:t>
      </w:r>
      <w:proofErr w:type="gramStart"/>
      <w:r w:rsidRPr="003B07FA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3B07FA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B07FA" w:rsidRPr="003B07FA" w:rsidRDefault="003B07FA" w:rsidP="003B07FA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b/>
          <w:sz w:val="22"/>
          <w:szCs w:val="22"/>
        </w:rPr>
        <w:t>Обучающийся обязан</w:t>
      </w:r>
    </w:p>
    <w:p w:rsidR="003B07FA" w:rsidRPr="003B07FA" w:rsidRDefault="003B07FA" w:rsidP="003B07FA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B07FA">
        <w:rPr>
          <w:rFonts w:ascii="Times New Roman" w:hAnsi="Times New Roman" w:cs="Times New Roman"/>
        </w:rPr>
        <w:t>Посещать занятия, указанные в учебном расписании.</w:t>
      </w:r>
    </w:p>
    <w:p w:rsidR="003B07FA" w:rsidRPr="003B07FA" w:rsidRDefault="003B07FA" w:rsidP="003B07FA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B07FA">
        <w:rPr>
          <w:rFonts w:ascii="Times New Roman" w:hAnsi="Times New Roman" w:cs="Times New Roman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3B07FA" w:rsidRPr="003B07FA" w:rsidRDefault="003B07FA" w:rsidP="003B07FA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B07FA">
        <w:rPr>
          <w:rFonts w:ascii="Times New Roman" w:hAnsi="Times New Roman" w:cs="Times New Roman"/>
        </w:rPr>
        <w:t>Бережно относиться к имуществу Исполнителя.</w:t>
      </w:r>
    </w:p>
    <w:p w:rsidR="003B07FA" w:rsidRPr="003B07FA" w:rsidRDefault="003B07FA" w:rsidP="003B07FA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>Извещать Исполнителя о причинах отсутствия на занятиях.</w:t>
      </w:r>
    </w:p>
    <w:p w:rsidR="003B07FA" w:rsidRPr="003B07FA" w:rsidRDefault="003B07FA" w:rsidP="003B07FA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>Соблюдать требования, установленные в статье 43 Федерального закона от 29 декабря 2012 г. N 273-ФЗ "Об образовании в Российской Федерации".</w:t>
      </w:r>
    </w:p>
    <w:p w:rsidR="003B07FA" w:rsidRDefault="003B07FA" w:rsidP="003B07FA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</w:rPr>
      </w:pPr>
      <w:r w:rsidRPr="003B07FA">
        <w:rPr>
          <w:rFonts w:ascii="Times New Roman" w:hAnsi="Times New Roman" w:cs="Times New Roman"/>
          <w:spacing w:val="-4"/>
        </w:rPr>
        <w:t xml:space="preserve">Соблюдать правила противопожарной безопасности, пропускного режима, санитарных правил и Правил внутреннего учебного распорядка на территории, где проводится обучение и несение дисциплинарной ответственности за соответствующие нарушения, в порядке, установленном Исполнителем. </w:t>
      </w:r>
    </w:p>
    <w:p w:rsidR="003B07FA" w:rsidRPr="008208D5" w:rsidRDefault="008208D5" w:rsidP="008208D5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</w:rPr>
        <w:t>С</w:t>
      </w:r>
      <w:r w:rsidR="003B07FA" w:rsidRPr="008208D5">
        <w:rPr>
          <w:rFonts w:ascii="Times New Roman" w:hAnsi="Times New Roman" w:cs="Times New Roman"/>
        </w:rPr>
        <w:t xml:space="preserve">воевременно вносить плату за предоставляемые образовательные услуги, указанные в </w:t>
      </w:r>
      <w:hyperlink w:anchor="Par72" w:tooltip="Ссылка на текущий документ" w:history="1">
        <w:r w:rsidR="003B07FA" w:rsidRPr="008208D5">
          <w:rPr>
            <w:rFonts w:ascii="Times New Roman" w:hAnsi="Times New Roman" w:cs="Times New Roman"/>
          </w:rPr>
          <w:t>разделе 1</w:t>
        </w:r>
      </w:hyperlink>
      <w:r w:rsidR="003B07FA" w:rsidRPr="008208D5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B07FA" w:rsidRPr="003B07FA" w:rsidRDefault="003B07FA" w:rsidP="003B07FA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 xml:space="preserve">Возмещать ущерб, причиненный имуществу Исполнителя в соответствии с действующим законодательством Российской Федерации. </w:t>
      </w:r>
    </w:p>
    <w:p w:rsidR="003B07FA" w:rsidRPr="003B07FA" w:rsidRDefault="003B07FA" w:rsidP="003B07FA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>Обращаться к работникам Исполнителя по вопросам, касающимся процесса обучения.</w:t>
      </w:r>
    </w:p>
    <w:p w:rsidR="003B07FA" w:rsidRPr="003B07FA" w:rsidRDefault="003B07FA" w:rsidP="003B07F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B07FA" w:rsidRPr="003B07FA" w:rsidRDefault="003B07FA" w:rsidP="003B07FA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130"/>
      <w:bookmarkEnd w:id="1"/>
      <w:r w:rsidRPr="003B07FA">
        <w:rPr>
          <w:rFonts w:ascii="Times New Roman" w:hAnsi="Times New Roman" w:cs="Times New Roman"/>
          <w:b/>
          <w:sz w:val="22"/>
          <w:szCs w:val="22"/>
        </w:rPr>
        <w:t xml:space="preserve">Стоимость услуг, сроки и порядок их оплаты </w:t>
      </w:r>
    </w:p>
    <w:p w:rsidR="003B07FA" w:rsidRPr="003B07FA" w:rsidRDefault="003B07FA" w:rsidP="003B07F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 xml:space="preserve">Полная стоимость платных образовательных услуг за весь период обучения Обучающегося составляет </w:t>
      </w:r>
      <w:r w:rsidRPr="00004281">
        <w:rPr>
          <w:rFonts w:ascii="Times New Roman" w:hAnsi="Times New Roman" w:cs="Times New Roman"/>
          <w:color w:val="FF0000"/>
          <w:sz w:val="22"/>
          <w:szCs w:val="22"/>
        </w:rPr>
        <w:t xml:space="preserve">_____________ </w:t>
      </w:r>
      <w:r w:rsidRPr="003B07FA">
        <w:rPr>
          <w:rFonts w:ascii="Times New Roman" w:hAnsi="Times New Roman" w:cs="Times New Roman"/>
          <w:sz w:val="22"/>
          <w:szCs w:val="22"/>
        </w:rPr>
        <w:t>рублей.</w:t>
      </w:r>
    </w:p>
    <w:p w:rsidR="003B07FA" w:rsidRPr="003B07FA" w:rsidRDefault="003B07FA" w:rsidP="003B07F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B07FA" w:rsidRPr="00004281" w:rsidRDefault="003B07FA" w:rsidP="003B07FA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 xml:space="preserve">Оплата производится </w:t>
      </w:r>
      <w:r w:rsidRPr="00004281">
        <w:rPr>
          <w:rFonts w:ascii="Times New Roman" w:hAnsi="Times New Roman" w:cs="Times New Roman"/>
          <w:color w:val="FF0000"/>
          <w:sz w:val="22"/>
          <w:szCs w:val="22"/>
        </w:rPr>
        <w:t>________________________________________________________________</w:t>
      </w:r>
    </w:p>
    <w:p w:rsidR="003B07FA" w:rsidRPr="00004281" w:rsidRDefault="003B07FA" w:rsidP="003B07FA">
      <w:pPr>
        <w:pStyle w:val="ConsPlusNonformat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004281">
        <w:rPr>
          <w:rFonts w:ascii="Times New Roman" w:hAnsi="Times New Roman" w:cs="Times New Roman"/>
          <w:color w:val="FF0000"/>
          <w:sz w:val="22"/>
          <w:szCs w:val="22"/>
        </w:rPr>
        <w:lastRenderedPageBreak/>
        <w:t xml:space="preserve">                                               (период оплаты)</w:t>
      </w:r>
    </w:p>
    <w:p w:rsidR="003B07FA" w:rsidRPr="003B07FA" w:rsidRDefault="003B07FA" w:rsidP="003B0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>в безналичном порядке на расчетный  счет образовательной организации.</w:t>
      </w:r>
    </w:p>
    <w:p w:rsidR="003B07FA" w:rsidRPr="003B07FA" w:rsidRDefault="003B07FA" w:rsidP="003B0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B07FA" w:rsidRPr="003B07FA" w:rsidRDefault="003B07FA" w:rsidP="003B07FA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B07FA">
        <w:rPr>
          <w:rFonts w:ascii="Times New Roman" w:hAnsi="Times New Roman" w:cs="Times New Roman"/>
          <w:b/>
          <w:sz w:val="22"/>
          <w:szCs w:val="22"/>
        </w:rPr>
        <w:t>Основания изменения и расторжения договора</w:t>
      </w:r>
    </w:p>
    <w:p w:rsidR="003B07FA" w:rsidRPr="003B07FA" w:rsidRDefault="003B07FA" w:rsidP="003B07F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B07FA" w:rsidRPr="003B07FA" w:rsidRDefault="003B07FA" w:rsidP="003B07F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 xml:space="preserve">Настоящий </w:t>
      </w:r>
      <w:proofErr w:type="gramStart"/>
      <w:r w:rsidRPr="003B07FA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3B07FA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3B07FA" w:rsidRPr="003B07FA" w:rsidRDefault="003B07FA" w:rsidP="003B07F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 xml:space="preserve">Настоящий </w:t>
      </w:r>
      <w:proofErr w:type="gramStart"/>
      <w:r w:rsidRPr="003B07FA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3B07FA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3B07FA" w:rsidRPr="003B07FA" w:rsidRDefault="003B07FA" w:rsidP="003B07FA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B07FA" w:rsidRPr="003B07FA" w:rsidRDefault="003B07FA" w:rsidP="003B07FA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3B07FA" w:rsidRPr="003B07FA" w:rsidRDefault="003B07FA" w:rsidP="003B07FA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B07FA" w:rsidRPr="003B07FA" w:rsidRDefault="003B07FA" w:rsidP="003B07FA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3B07FA" w:rsidRPr="003B07FA" w:rsidRDefault="003B07FA" w:rsidP="003B07F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>Настоящий Договор расторгается досрочно:</w:t>
      </w:r>
    </w:p>
    <w:p w:rsidR="003B07FA" w:rsidRPr="003B07FA" w:rsidRDefault="003B07FA" w:rsidP="003B07FA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 xml:space="preserve">по инициативе Исполнителя в случае применения к Обучающемуся, отчисления как меры дисциплинарного взыскания, в случае невыполнения </w:t>
      </w:r>
      <w:proofErr w:type="gramStart"/>
      <w:r w:rsidRPr="003B07FA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3B07FA">
        <w:rPr>
          <w:rFonts w:ascii="Times New Roman" w:hAnsi="Times New Roman" w:cs="Times New Roman"/>
          <w:sz w:val="22"/>
          <w:szCs w:val="22"/>
        </w:rPr>
        <w:t xml:space="preserve">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B07FA" w:rsidRPr="003B07FA" w:rsidRDefault="003B07FA" w:rsidP="003B07FA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3B07FA" w:rsidRPr="003B07FA" w:rsidRDefault="003B07FA" w:rsidP="003B07F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="008208D5">
        <w:rPr>
          <w:rFonts w:ascii="Times New Roman" w:hAnsi="Times New Roman" w:cs="Times New Roman"/>
          <w:sz w:val="22"/>
          <w:szCs w:val="22"/>
        </w:rPr>
        <w:t xml:space="preserve">Обучающемуся </w:t>
      </w:r>
      <w:r w:rsidRPr="003B07FA">
        <w:rPr>
          <w:rFonts w:ascii="Times New Roman" w:hAnsi="Times New Roman" w:cs="Times New Roman"/>
          <w:sz w:val="22"/>
          <w:szCs w:val="22"/>
        </w:rPr>
        <w:t>убытков.</w:t>
      </w:r>
    </w:p>
    <w:p w:rsidR="003B07FA" w:rsidRPr="003B07FA" w:rsidRDefault="008208D5" w:rsidP="003B07F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="003B07FA" w:rsidRPr="003B07FA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B07FA" w:rsidRPr="003B07FA" w:rsidRDefault="003B07FA" w:rsidP="003B07FA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B07FA" w:rsidRPr="003B07FA" w:rsidRDefault="003B07FA" w:rsidP="003B07FA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2" w:name="Par160"/>
      <w:bookmarkEnd w:id="2"/>
      <w:r w:rsidRPr="003B07FA">
        <w:rPr>
          <w:rFonts w:ascii="Times New Roman" w:hAnsi="Times New Roman" w:cs="Times New Roman"/>
          <w:b/>
          <w:sz w:val="22"/>
          <w:szCs w:val="22"/>
        </w:rPr>
        <w:t xml:space="preserve"> Ответственность Исполнителя и Обучающегося </w:t>
      </w:r>
    </w:p>
    <w:p w:rsidR="003B07FA" w:rsidRPr="003B07FA" w:rsidRDefault="003B07FA" w:rsidP="003B07F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B07FA" w:rsidRPr="003B07FA" w:rsidRDefault="003B07FA" w:rsidP="003B07F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 xml:space="preserve"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8208D5">
        <w:rPr>
          <w:rFonts w:ascii="Times New Roman" w:hAnsi="Times New Roman" w:cs="Times New Roman"/>
          <w:sz w:val="22"/>
          <w:szCs w:val="22"/>
        </w:rPr>
        <w:t xml:space="preserve">Обучающийся </w:t>
      </w:r>
      <w:r w:rsidRPr="003B07FA">
        <w:rPr>
          <w:rFonts w:ascii="Times New Roman" w:hAnsi="Times New Roman" w:cs="Times New Roman"/>
          <w:sz w:val="22"/>
          <w:szCs w:val="22"/>
        </w:rPr>
        <w:t>вправе по своему выбору потребовать:</w:t>
      </w:r>
    </w:p>
    <w:p w:rsidR="003B07FA" w:rsidRPr="003B07FA" w:rsidRDefault="003B07FA" w:rsidP="003B07FA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>Безвозмездного оказания образовательной услуги;</w:t>
      </w:r>
    </w:p>
    <w:p w:rsidR="003B07FA" w:rsidRPr="003B07FA" w:rsidRDefault="003B07FA" w:rsidP="003B07FA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>Соразмерного уменьшения стоимости оказанной образовательной услуги;</w:t>
      </w:r>
    </w:p>
    <w:p w:rsidR="003B07FA" w:rsidRPr="003B07FA" w:rsidRDefault="003B07FA" w:rsidP="003B07FA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B07FA" w:rsidRPr="003B07FA" w:rsidRDefault="008208D5" w:rsidP="003B07F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="003B07FA" w:rsidRPr="003B07FA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</w:t>
      </w:r>
      <w:r w:rsidR="00004281">
        <w:rPr>
          <w:rFonts w:ascii="Times New Roman" w:hAnsi="Times New Roman" w:cs="Times New Roman"/>
          <w:sz w:val="22"/>
          <w:szCs w:val="22"/>
        </w:rPr>
        <w:t>течение 10 рабочих дней</w:t>
      </w:r>
      <w:r w:rsidR="003B07FA" w:rsidRPr="003B07FA">
        <w:rPr>
          <w:rFonts w:ascii="Times New Roman" w:hAnsi="Times New Roman" w:cs="Times New Roman"/>
          <w:sz w:val="22"/>
          <w:szCs w:val="22"/>
        </w:rPr>
        <w:t xml:space="preserve">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22"/>
          <w:szCs w:val="22"/>
        </w:rPr>
        <w:t xml:space="preserve">Обучающийся </w:t>
      </w:r>
      <w:r w:rsidR="003B07FA" w:rsidRPr="003B07FA">
        <w:rPr>
          <w:rFonts w:ascii="Times New Roman" w:hAnsi="Times New Roman" w:cs="Times New Roman"/>
          <w:sz w:val="22"/>
          <w:szCs w:val="22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B07FA" w:rsidRPr="003B07FA" w:rsidRDefault="003B07FA" w:rsidP="003B07F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8208D5">
        <w:rPr>
          <w:rFonts w:ascii="Times New Roman" w:hAnsi="Times New Roman" w:cs="Times New Roman"/>
          <w:sz w:val="22"/>
          <w:szCs w:val="22"/>
        </w:rPr>
        <w:t>Обучающийся</w:t>
      </w:r>
      <w:r w:rsidRPr="003B07FA">
        <w:rPr>
          <w:rFonts w:ascii="Times New Roman" w:hAnsi="Times New Roman" w:cs="Times New Roman"/>
          <w:sz w:val="22"/>
          <w:szCs w:val="22"/>
        </w:rPr>
        <w:t xml:space="preserve"> вправе по своему выбору:</w:t>
      </w:r>
    </w:p>
    <w:p w:rsidR="003B07FA" w:rsidRPr="003B07FA" w:rsidRDefault="003B07FA" w:rsidP="003B07FA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B07FA" w:rsidRPr="003B07FA" w:rsidRDefault="003B07FA" w:rsidP="003B07FA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B07FA" w:rsidRPr="003B07FA" w:rsidRDefault="003B07FA" w:rsidP="003B07FA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>Потребовать уменьшения стоимости образовательной услуги;</w:t>
      </w:r>
    </w:p>
    <w:p w:rsidR="003B07FA" w:rsidRPr="003B07FA" w:rsidRDefault="003B07FA" w:rsidP="003B07FA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>Расторгнуть Договор.</w:t>
      </w:r>
    </w:p>
    <w:p w:rsidR="003B07FA" w:rsidRPr="003B07FA" w:rsidRDefault="008208D5" w:rsidP="003B07F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="003B07FA" w:rsidRPr="003B07FA">
        <w:rPr>
          <w:rFonts w:ascii="Times New Roman" w:hAnsi="Times New Roman" w:cs="Times New Roman"/>
          <w:sz w:val="22"/>
          <w:szCs w:val="22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B07FA" w:rsidRPr="003B07FA" w:rsidRDefault="003B07FA" w:rsidP="003B07F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B07FA" w:rsidRPr="003B07FA" w:rsidRDefault="003B07FA" w:rsidP="003B07FA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175"/>
      <w:bookmarkEnd w:id="3"/>
      <w:r w:rsidRPr="003B07FA">
        <w:rPr>
          <w:rFonts w:ascii="Times New Roman" w:hAnsi="Times New Roman" w:cs="Times New Roman"/>
          <w:b/>
          <w:sz w:val="22"/>
          <w:szCs w:val="22"/>
        </w:rPr>
        <w:t xml:space="preserve"> Срок действия Договора</w:t>
      </w:r>
    </w:p>
    <w:p w:rsidR="003B07FA" w:rsidRPr="003B07FA" w:rsidRDefault="003B07FA" w:rsidP="003B07F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07FA" w:rsidRPr="003B07FA" w:rsidRDefault="003B07FA" w:rsidP="003B07F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B07FA" w:rsidRPr="003B07FA" w:rsidRDefault="003B07FA" w:rsidP="003B07FA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179"/>
      <w:bookmarkEnd w:id="4"/>
      <w:r w:rsidRPr="003B07FA">
        <w:rPr>
          <w:rFonts w:ascii="Times New Roman" w:hAnsi="Times New Roman" w:cs="Times New Roman"/>
          <w:b/>
          <w:sz w:val="22"/>
          <w:szCs w:val="22"/>
        </w:rPr>
        <w:t xml:space="preserve"> Заключительные положения</w:t>
      </w:r>
    </w:p>
    <w:p w:rsidR="003B07FA" w:rsidRPr="003B07FA" w:rsidRDefault="003B07FA" w:rsidP="003B07F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B07FA" w:rsidRPr="003B07FA" w:rsidRDefault="003B07FA" w:rsidP="003B07F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B07FA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3B07FA">
        <w:rPr>
          <w:rFonts w:ascii="Times New Roman" w:hAnsi="Times New Roman" w:cs="Times New Roman"/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B07FA" w:rsidRPr="003B07FA" w:rsidRDefault="003B07FA" w:rsidP="003B07F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E3241" w:rsidRDefault="003B07FA" w:rsidP="003B07F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07FA">
        <w:rPr>
          <w:rFonts w:ascii="Times New Roman" w:hAnsi="Times New Roman" w:cs="Times New Roman"/>
          <w:sz w:val="22"/>
          <w:szCs w:val="22"/>
        </w:rPr>
        <w:t>Изменения Договора оформляются дополнительными соглашениями к Договору</w:t>
      </w:r>
    </w:p>
    <w:p w:rsidR="008208D5" w:rsidRPr="003B07FA" w:rsidRDefault="008208D5" w:rsidP="008208D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B07FA" w:rsidRPr="003B07FA" w:rsidRDefault="003B07FA" w:rsidP="003B07FA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</w:rPr>
      </w:pPr>
      <w:r w:rsidRPr="003B07FA">
        <w:rPr>
          <w:rFonts w:ascii="Times New Roman" w:eastAsia="Times New Roman" w:hAnsi="Times New Roman" w:cs="Times New Roman"/>
          <w:b/>
        </w:rPr>
        <w:t>Адреса и реквизиты сторон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5103"/>
      </w:tblGrid>
      <w:tr w:rsidR="003B07FA" w:rsidRPr="003B07FA" w:rsidTr="00913959">
        <w:tc>
          <w:tcPr>
            <w:tcW w:w="4820" w:type="dxa"/>
          </w:tcPr>
          <w:p w:rsidR="003B07FA" w:rsidRPr="00143B73" w:rsidRDefault="003B07FA" w:rsidP="00913959">
            <w:pPr>
              <w:pStyle w:val="Default"/>
              <w:rPr>
                <w:b/>
                <w:sz w:val="22"/>
                <w:szCs w:val="22"/>
              </w:rPr>
            </w:pPr>
            <w:r w:rsidRPr="00143B73">
              <w:rPr>
                <w:b/>
                <w:sz w:val="22"/>
                <w:szCs w:val="22"/>
              </w:rPr>
              <w:t>Исполнитель</w:t>
            </w:r>
            <w:r w:rsidRPr="00143B73">
              <w:rPr>
                <w:rFonts w:eastAsia="Times New Roman"/>
                <w:b/>
                <w:sz w:val="22"/>
                <w:szCs w:val="22"/>
              </w:rPr>
              <w:t>:</w:t>
            </w:r>
          </w:p>
          <w:p w:rsidR="003B07FA" w:rsidRPr="00143B73" w:rsidRDefault="003B07FA" w:rsidP="00143B73">
            <w:pPr>
              <w:jc w:val="both"/>
              <w:rPr>
                <w:rFonts w:ascii="Times New Roman" w:hAnsi="Times New Roman" w:cs="Times New Roman"/>
              </w:rPr>
            </w:pPr>
            <w:r w:rsidRPr="00143B73">
              <w:rPr>
                <w:rFonts w:ascii="Times New Roman" w:eastAsia="Times New Roman" w:hAnsi="Times New Roman" w:cs="Times New Roman"/>
                <w:bCs/>
                <w:color w:val="000000"/>
              </w:rPr>
              <w:t>НОУ «</w:t>
            </w:r>
            <w:r w:rsidR="00143B73" w:rsidRPr="00143B73">
              <w:rPr>
                <w:rFonts w:ascii="Times New Roman" w:eastAsia="Times New Roman" w:hAnsi="Times New Roman" w:cs="Times New Roman"/>
                <w:bCs/>
                <w:color w:val="000000"/>
              </w:rPr>
              <w:t>МА ММИ</w:t>
            </w:r>
            <w:r w:rsidRPr="00143B73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5103" w:type="dxa"/>
          </w:tcPr>
          <w:p w:rsidR="003B07FA" w:rsidRPr="00143B73" w:rsidRDefault="00776AC8" w:rsidP="00913959">
            <w:pPr>
              <w:pStyle w:val="Default"/>
              <w:rPr>
                <w:b/>
                <w:sz w:val="22"/>
                <w:szCs w:val="22"/>
              </w:rPr>
            </w:pPr>
            <w:r w:rsidRPr="00143B73">
              <w:rPr>
                <w:b/>
                <w:sz w:val="22"/>
                <w:szCs w:val="22"/>
              </w:rPr>
              <w:t>Обучающийся</w:t>
            </w:r>
            <w:r w:rsidR="003B07FA" w:rsidRPr="00143B73">
              <w:rPr>
                <w:rFonts w:eastAsia="Times New Roman"/>
                <w:b/>
                <w:sz w:val="22"/>
                <w:szCs w:val="22"/>
              </w:rPr>
              <w:t>:</w:t>
            </w:r>
          </w:p>
          <w:p w:rsidR="003B07FA" w:rsidRPr="00143B73" w:rsidRDefault="008208D5" w:rsidP="00913959">
            <w:pPr>
              <w:pStyle w:val="Default"/>
              <w:rPr>
                <w:b/>
                <w:sz w:val="22"/>
                <w:szCs w:val="22"/>
              </w:rPr>
            </w:pPr>
            <w:r w:rsidRPr="00143B73">
              <w:rPr>
                <w:rFonts w:eastAsia="Times New Roman"/>
                <w:sz w:val="22"/>
                <w:szCs w:val="22"/>
              </w:rPr>
              <w:t>Ф.И.О.</w:t>
            </w:r>
          </w:p>
        </w:tc>
      </w:tr>
      <w:tr w:rsidR="003B07FA" w:rsidRPr="003B07FA" w:rsidTr="00913959">
        <w:tc>
          <w:tcPr>
            <w:tcW w:w="4820" w:type="dxa"/>
          </w:tcPr>
          <w:p w:rsidR="003B07FA" w:rsidRPr="00475C22" w:rsidRDefault="003B07FA" w:rsidP="00143B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75C22">
              <w:rPr>
                <w:rFonts w:ascii="Times New Roman" w:hAnsi="Times New Roman" w:cs="Times New Roman"/>
              </w:rPr>
              <w:t>Адрес места нахождения</w:t>
            </w:r>
            <w:r w:rsidRPr="00475C22">
              <w:rPr>
                <w:rFonts w:ascii="Times New Roman" w:eastAsia="Times New Roman" w:hAnsi="Times New Roman" w:cs="Times New Roman"/>
              </w:rPr>
              <w:t>:</w:t>
            </w:r>
            <w:r w:rsidR="00143B73" w:rsidRPr="00475C2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129226, г. Москва, ул. Сельскохозяйственная,  д. 17, корп. 5</w:t>
            </w:r>
            <w:r w:rsidRPr="00475C22">
              <w:rPr>
                <w:rFonts w:ascii="Times New Roman" w:hAnsi="Times New Roman" w:cs="Times New Roman"/>
                <w:bCs/>
                <w:iCs/>
              </w:rPr>
              <w:t>;</w:t>
            </w:r>
          </w:p>
        </w:tc>
        <w:tc>
          <w:tcPr>
            <w:tcW w:w="5103" w:type="dxa"/>
          </w:tcPr>
          <w:p w:rsidR="003B07FA" w:rsidRPr="00143B73" w:rsidRDefault="00B14AE0" w:rsidP="00CC0A46">
            <w:pPr>
              <w:pStyle w:val="Default"/>
              <w:rPr>
                <w:sz w:val="22"/>
                <w:szCs w:val="22"/>
              </w:rPr>
            </w:pPr>
            <w:r w:rsidRPr="00143B73">
              <w:rPr>
                <w:sz w:val="22"/>
                <w:szCs w:val="22"/>
              </w:rPr>
              <w:t xml:space="preserve">Адрес места </w:t>
            </w:r>
            <w:r w:rsidR="00CC0A46" w:rsidRPr="00143B73">
              <w:rPr>
                <w:sz w:val="22"/>
                <w:szCs w:val="22"/>
              </w:rPr>
              <w:t>регистрации</w:t>
            </w:r>
            <w:r w:rsidRPr="00143B73">
              <w:rPr>
                <w:sz w:val="22"/>
                <w:szCs w:val="22"/>
              </w:rPr>
              <w:t>:</w:t>
            </w:r>
          </w:p>
        </w:tc>
      </w:tr>
      <w:tr w:rsidR="003B07FA" w:rsidRPr="003B07FA" w:rsidTr="00913959">
        <w:tc>
          <w:tcPr>
            <w:tcW w:w="4820" w:type="dxa"/>
          </w:tcPr>
          <w:p w:rsidR="003B07FA" w:rsidRPr="00475C22" w:rsidRDefault="003B07FA" w:rsidP="00913959">
            <w:pPr>
              <w:pStyle w:val="Default"/>
              <w:rPr>
                <w:sz w:val="22"/>
                <w:szCs w:val="22"/>
              </w:rPr>
            </w:pPr>
            <w:r w:rsidRPr="00475C22">
              <w:rPr>
                <w:sz w:val="22"/>
                <w:szCs w:val="22"/>
              </w:rPr>
              <w:t xml:space="preserve">ИНН </w:t>
            </w:r>
            <w:r w:rsidR="00475C22" w:rsidRPr="00475C22">
              <w:rPr>
                <w:sz w:val="22"/>
                <w:szCs w:val="22"/>
              </w:rPr>
              <w:t>7717508369</w:t>
            </w:r>
            <w:r w:rsidRPr="00475C22">
              <w:rPr>
                <w:sz w:val="22"/>
                <w:szCs w:val="22"/>
              </w:rPr>
              <w:t xml:space="preserve">; КПП </w:t>
            </w:r>
            <w:r w:rsidR="00475C22" w:rsidRPr="00475C22">
              <w:rPr>
                <w:sz w:val="22"/>
                <w:szCs w:val="22"/>
              </w:rPr>
              <w:t>771701001</w:t>
            </w:r>
          </w:p>
        </w:tc>
        <w:tc>
          <w:tcPr>
            <w:tcW w:w="5103" w:type="dxa"/>
          </w:tcPr>
          <w:p w:rsidR="003B07FA" w:rsidRPr="00143B73" w:rsidRDefault="00B14AE0" w:rsidP="00913959">
            <w:pPr>
              <w:pStyle w:val="Default"/>
              <w:rPr>
                <w:sz w:val="22"/>
                <w:szCs w:val="22"/>
              </w:rPr>
            </w:pPr>
            <w:r w:rsidRPr="00143B73">
              <w:rPr>
                <w:rFonts w:eastAsia="Times New Roman"/>
                <w:sz w:val="22"/>
                <w:szCs w:val="22"/>
              </w:rPr>
              <w:t>Паспорт</w:t>
            </w:r>
            <w:r w:rsidRPr="00143B73">
              <w:rPr>
                <w:sz w:val="22"/>
                <w:szCs w:val="22"/>
              </w:rPr>
              <w:t xml:space="preserve"> серии                              №</w:t>
            </w:r>
          </w:p>
        </w:tc>
      </w:tr>
      <w:tr w:rsidR="003B07FA" w:rsidRPr="003B07FA" w:rsidTr="00913959">
        <w:tc>
          <w:tcPr>
            <w:tcW w:w="4820" w:type="dxa"/>
          </w:tcPr>
          <w:p w:rsidR="003B07FA" w:rsidRPr="00143B73" w:rsidRDefault="003B07FA" w:rsidP="00913959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 w:rsidRPr="00143B73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143B73">
              <w:rPr>
                <w:sz w:val="22"/>
                <w:szCs w:val="22"/>
              </w:rPr>
              <w:t xml:space="preserve">/с </w:t>
            </w:r>
            <w:r w:rsidR="00143B73" w:rsidRPr="00143B73">
              <w:rPr>
                <w:rStyle w:val="apple-converted-space"/>
                <w:sz w:val="22"/>
                <w:szCs w:val="22"/>
              </w:rPr>
              <w:t> </w:t>
            </w:r>
            <w:r w:rsidR="00143B73" w:rsidRPr="00143B73">
              <w:rPr>
                <w:sz w:val="22"/>
                <w:szCs w:val="22"/>
              </w:rPr>
              <w:t>40703810038090112374</w:t>
            </w:r>
          </w:p>
        </w:tc>
        <w:tc>
          <w:tcPr>
            <w:tcW w:w="5103" w:type="dxa"/>
          </w:tcPr>
          <w:p w:rsidR="003B07FA" w:rsidRPr="00143B73" w:rsidRDefault="003B07FA" w:rsidP="00913959">
            <w:pPr>
              <w:pStyle w:val="Default"/>
              <w:rPr>
                <w:sz w:val="22"/>
                <w:szCs w:val="22"/>
              </w:rPr>
            </w:pPr>
          </w:p>
        </w:tc>
      </w:tr>
      <w:tr w:rsidR="003B07FA" w:rsidRPr="003B07FA" w:rsidTr="00913959">
        <w:tc>
          <w:tcPr>
            <w:tcW w:w="4820" w:type="dxa"/>
          </w:tcPr>
          <w:p w:rsidR="003B07FA" w:rsidRPr="00143B73" w:rsidRDefault="003B07FA" w:rsidP="00913959">
            <w:pPr>
              <w:pStyle w:val="Default"/>
              <w:rPr>
                <w:sz w:val="22"/>
                <w:szCs w:val="22"/>
              </w:rPr>
            </w:pPr>
            <w:r w:rsidRPr="00143B73">
              <w:rPr>
                <w:sz w:val="22"/>
                <w:szCs w:val="22"/>
              </w:rPr>
              <w:t xml:space="preserve">в </w:t>
            </w:r>
            <w:r w:rsidRPr="00143B73">
              <w:rPr>
                <w:sz w:val="22"/>
                <w:szCs w:val="22"/>
                <w:lang w:eastAsia="ar-SA"/>
              </w:rPr>
              <w:t>Московском банке Сбербанка России ОАО г. Москва</w:t>
            </w:r>
          </w:p>
        </w:tc>
        <w:tc>
          <w:tcPr>
            <w:tcW w:w="5103" w:type="dxa"/>
          </w:tcPr>
          <w:p w:rsidR="003B07FA" w:rsidRPr="00143B73" w:rsidRDefault="00B14AE0" w:rsidP="00913959">
            <w:pPr>
              <w:pStyle w:val="Default"/>
              <w:rPr>
                <w:sz w:val="22"/>
                <w:szCs w:val="22"/>
              </w:rPr>
            </w:pPr>
            <w:r w:rsidRPr="00143B73">
              <w:rPr>
                <w:rFonts w:eastAsia="Times New Roman"/>
                <w:sz w:val="22"/>
                <w:szCs w:val="22"/>
              </w:rPr>
              <w:t>Выдан</w:t>
            </w:r>
          </w:p>
        </w:tc>
      </w:tr>
      <w:tr w:rsidR="003B07FA" w:rsidRPr="003B07FA" w:rsidTr="00913959">
        <w:tc>
          <w:tcPr>
            <w:tcW w:w="4820" w:type="dxa"/>
          </w:tcPr>
          <w:p w:rsidR="003B07FA" w:rsidRPr="00143B73" w:rsidRDefault="003B07FA" w:rsidP="00913959">
            <w:pPr>
              <w:pStyle w:val="Default"/>
              <w:rPr>
                <w:sz w:val="22"/>
                <w:szCs w:val="22"/>
              </w:rPr>
            </w:pPr>
            <w:r w:rsidRPr="00143B73">
              <w:rPr>
                <w:rFonts w:eastAsia="Times New Roman"/>
                <w:sz w:val="22"/>
                <w:szCs w:val="22"/>
              </w:rPr>
              <w:t xml:space="preserve">к/с 30101810400000000225, </w:t>
            </w:r>
            <w:r w:rsidRPr="00143B73">
              <w:rPr>
                <w:sz w:val="22"/>
                <w:szCs w:val="22"/>
              </w:rPr>
              <w:t>БИК 044525225</w:t>
            </w:r>
          </w:p>
        </w:tc>
        <w:tc>
          <w:tcPr>
            <w:tcW w:w="5103" w:type="dxa"/>
          </w:tcPr>
          <w:p w:rsidR="003B07FA" w:rsidRPr="00143B73" w:rsidRDefault="003B07FA" w:rsidP="00913959">
            <w:pPr>
              <w:pStyle w:val="Default"/>
              <w:rPr>
                <w:rFonts w:eastAsia="Times New Roman"/>
                <w:sz w:val="22"/>
                <w:szCs w:val="22"/>
              </w:rPr>
            </w:pPr>
          </w:p>
        </w:tc>
      </w:tr>
      <w:tr w:rsidR="003B07FA" w:rsidRPr="003B07FA" w:rsidTr="00913959">
        <w:tc>
          <w:tcPr>
            <w:tcW w:w="4820" w:type="dxa"/>
          </w:tcPr>
          <w:p w:rsidR="003B07FA" w:rsidRPr="00143B73" w:rsidRDefault="003B07FA" w:rsidP="009139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3B07FA" w:rsidRPr="00143B73" w:rsidRDefault="003B07FA" w:rsidP="00913959">
            <w:pPr>
              <w:pStyle w:val="Default"/>
              <w:rPr>
                <w:sz w:val="22"/>
                <w:szCs w:val="22"/>
              </w:rPr>
            </w:pPr>
          </w:p>
        </w:tc>
      </w:tr>
      <w:tr w:rsidR="003B07FA" w:rsidRPr="003B07FA" w:rsidTr="00913959">
        <w:tc>
          <w:tcPr>
            <w:tcW w:w="4820" w:type="dxa"/>
          </w:tcPr>
          <w:p w:rsidR="003B07FA" w:rsidRPr="00143B73" w:rsidRDefault="00B14AE0" w:rsidP="00913959">
            <w:pPr>
              <w:pStyle w:val="Default"/>
              <w:rPr>
                <w:sz w:val="22"/>
                <w:szCs w:val="22"/>
              </w:rPr>
            </w:pPr>
            <w:r w:rsidRPr="00143B73">
              <w:rPr>
                <w:sz w:val="22"/>
                <w:szCs w:val="22"/>
              </w:rPr>
              <w:t>Тел:</w:t>
            </w:r>
            <w:r w:rsidRPr="00143B73">
              <w:rPr>
                <w:sz w:val="22"/>
                <w:szCs w:val="22"/>
                <w:shd w:val="clear" w:color="auto" w:fill="F4F4F2"/>
              </w:rPr>
              <w:t xml:space="preserve"> </w:t>
            </w:r>
            <w:r w:rsidR="00143B73" w:rsidRPr="00143B73">
              <w:rPr>
                <w:sz w:val="22"/>
                <w:szCs w:val="22"/>
              </w:rPr>
              <w:t>(499)187-90-11</w:t>
            </w:r>
          </w:p>
        </w:tc>
        <w:tc>
          <w:tcPr>
            <w:tcW w:w="5103" w:type="dxa"/>
          </w:tcPr>
          <w:p w:rsidR="003B07FA" w:rsidRPr="00143B73" w:rsidRDefault="00B14AE0" w:rsidP="00913959">
            <w:pPr>
              <w:pStyle w:val="Default"/>
              <w:rPr>
                <w:sz w:val="22"/>
                <w:szCs w:val="22"/>
              </w:rPr>
            </w:pPr>
            <w:r w:rsidRPr="00143B73">
              <w:rPr>
                <w:sz w:val="22"/>
                <w:szCs w:val="22"/>
              </w:rPr>
              <w:t>Тел.:</w:t>
            </w:r>
          </w:p>
        </w:tc>
      </w:tr>
      <w:tr w:rsidR="003B07FA" w:rsidRPr="003B07FA" w:rsidTr="00913959">
        <w:tc>
          <w:tcPr>
            <w:tcW w:w="4820" w:type="dxa"/>
          </w:tcPr>
          <w:p w:rsidR="003B07FA" w:rsidRPr="00143B73" w:rsidRDefault="00B14AE0" w:rsidP="00913959">
            <w:pPr>
              <w:pStyle w:val="Default"/>
              <w:rPr>
                <w:sz w:val="22"/>
                <w:szCs w:val="22"/>
              </w:rPr>
            </w:pPr>
            <w:r w:rsidRPr="00143B73">
              <w:rPr>
                <w:sz w:val="22"/>
                <w:szCs w:val="22"/>
              </w:rPr>
              <w:t xml:space="preserve">Адрес электронной почты: </w:t>
            </w:r>
            <w:r w:rsidRPr="00143B73">
              <w:rPr>
                <w:sz w:val="22"/>
                <w:szCs w:val="22"/>
                <w:shd w:val="clear" w:color="auto" w:fill="F4F4F2"/>
              </w:rPr>
              <w:t> </w:t>
            </w:r>
            <w:r w:rsidR="00143B73" w:rsidRPr="00143B73">
              <w:rPr>
                <w:sz w:val="22"/>
                <w:szCs w:val="22"/>
              </w:rPr>
              <w:t>holding9@mail.ru</w:t>
            </w:r>
          </w:p>
        </w:tc>
        <w:tc>
          <w:tcPr>
            <w:tcW w:w="5103" w:type="dxa"/>
          </w:tcPr>
          <w:p w:rsidR="003B07FA" w:rsidRPr="00143B73" w:rsidRDefault="00B14AE0" w:rsidP="00B14AE0">
            <w:pPr>
              <w:pStyle w:val="Default"/>
              <w:rPr>
                <w:sz w:val="22"/>
                <w:szCs w:val="22"/>
              </w:rPr>
            </w:pPr>
            <w:r w:rsidRPr="00143B73">
              <w:rPr>
                <w:sz w:val="22"/>
                <w:szCs w:val="22"/>
              </w:rPr>
              <w:t xml:space="preserve">Адрес электронной почты: </w:t>
            </w:r>
            <w:r w:rsidRPr="00143B73">
              <w:rPr>
                <w:sz w:val="22"/>
                <w:szCs w:val="22"/>
                <w:shd w:val="clear" w:color="auto" w:fill="F4F4F2"/>
              </w:rPr>
              <w:t> </w:t>
            </w:r>
          </w:p>
        </w:tc>
      </w:tr>
      <w:tr w:rsidR="003B07FA" w:rsidRPr="003B07FA" w:rsidTr="00913959">
        <w:tc>
          <w:tcPr>
            <w:tcW w:w="4820" w:type="dxa"/>
          </w:tcPr>
          <w:p w:rsidR="003B07FA" w:rsidRPr="00143B73" w:rsidRDefault="003B07FA" w:rsidP="009139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3B07FA" w:rsidRPr="00143B73" w:rsidRDefault="003B07FA" w:rsidP="00913959">
            <w:pPr>
              <w:pStyle w:val="Default"/>
              <w:rPr>
                <w:sz w:val="22"/>
                <w:szCs w:val="22"/>
              </w:rPr>
            </w:pPr>
          </w:p>
        </w:tc>
      </w:tr>
      <w:tr w:rsidR="003B07FA" w:rsidRPr="003B07FA" w:rsidTr="00913959">
        <w:tc>
          <w:tcPr>
            <w:tcW w:w="4820" w:type="dxa"/>
          </w:tcPr>
          <w:p w:rsidR="003B07FA" w:rsidRPr="00143B73" w:rsidRDefault="00143B73" w:rsidP="0091395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3B07FA" w:rsidRPr="00143B73">
              <w:rPr>
                <w:b/>
                <w:sz w:val="22"/>
                <w:szCs w:val="22"/>
              </w:rPr>
              <w:t xml:space="preserve">ектор </w:t>
            </w:r>
          </w:p>
          <w:p w:rsidR="003B07FA" w:rsidRPr="00143B73" w:rsidRDefault="003B07FA" w:rsidP="00913959">
            <w:pPr>
              <w:pStyle w:val="Default"/>
              <w:rPr>
                <w:sz w:val="22"/>
                <w:szCs w:val="22"/>
              </w:rPr>
            </w:pPr>
            <w:r w:rsidRPr="00143B73">
              <w:rPr>
                <w:sz w:val="22"/>
                <w:szCs w:val="22"/>
              </w:rPr>
              <w:t>_______________/</w:t>
            </w:r>
            <w:r w:rsidR="00143B73" w:rsidRPr="00143B73">
              <w:rPr>
                <w:sz w:val="22"/>
                <w:szCs w:val="22"/>
              </w:rPr>
              <w:t>Филипьев А.А.</w:t>
            </w:r>
            <w:r w:rsidRPr="00143B73">
              <w:rPr>
                <w:sz w:val="22"/>
                <w:szCs w:val="22"/>
              </w:rPr>
              <w:t>/</w:t>
            </w:r>
          </w:p>
          <w:p w:rsidR="003B07FA" w:rsidRPr="00143B73" w:rsidRDefault="003B07FA" w:rsidP="00913959">
            <w:pPr>
              <w:pStyle w:val="Default"/>
              <w:rPr>
                <w:sz w:val="22"/>
                <w:szCs w:val="22"/>
              </w:rPr>
            </w:pPr>
            <w:r w:rsidRPr="00143B73">
              <w:rPr>
                <w:sz w:val="22"/>
                <w:szCs w:val="22"/>
              </w:rPr>
              <w:t>М.П.</w:t>
            </w:r>
          </w:p>
        </w:tc>
        <w:tc>
          <w:tcPr>
            <w:tcW w:w="5103" w:type="dxa"/>
          </w:tcPr>
          <w:p w:rsidR="003B07FA" w:rsidRPr="00143B73" w:rsidRDefault="003B07FA" w:rsidP="00913959">
            <w:pPr>
              <w:pStyle w:val="Default"/>
              <w:rPr>
                <w:sz w:val="22"/>
                <w:szCs w:val="22"/>
              </w:rPr>
            </w:pPr>
          </w:p>
          <w:p w:rsidR="003B07FA" w:rsidRPr="00143B73" w:rsidRDefault="003B07FA" w:rsidP="00913959">
            <w:pPr>
              <w:pStyle w:val="Default"/>
              <w:rPr>
                <w:sz w:val="22"/>
                <w:szCs w:val="22"/>
              </w:rPr>
            </w:pPr>
            <w:r w:rsidRPr="00143B73">
              <w:rPr>
                <w:sz w:val="22"/>
                <w:szCs w:val="22"/>
              </w:rPr>
              <w:t>_______________/___________/</w:t>
            </w:r>
          </w:p>
          <w:p w:rsidR="003B07FA" w:rsidRPr="00143B73" w:rsidRDefault="003B07FA" w:rsidP="00913959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3B07FA" w:rsidRDefault="003B07FA" w:rsidP="003B07FA">
      <w:pPr>
        <w:pStyle w:val="a4"/>
        <w:spacing w:after="0" w:line="240" w:lineRule="auto"/>
        <w:mirrorIndents/>
        <w:rPr>
          <w:rFonts w:ascii="Times New Roman" w:hAnsi="Times New Roman" w:cs="Times New Roman"/>
        </w:rPr>
      </w:pPr>
    </w:p>
    <w:p w:rsidR="00475C22" w:rsidRDefault="00475C22" w:rsidP="003B07FA">
      <w:pPr>
        <w:pStyle w:val="a4"/>
        <w:spacing w:after="0" w:line="240" w:lineRule="auto"/>
        <w:mirrorIndents/>
        <w:rPr>
          <w:rFonts w:ascii="Times New Roman" w:hAnsi="Times New Roman" w:cs="Times New Roman"/>
        </w:rPr>
      </w:pPr>
    </w:p>
    <w:p w:rsidR="00475C22" w:rsidRDefault="00475C22" w:rsidP="003B07FA">
      <w:pPr>
        <w:pStyle w:val="a4"/>
        <w:spacing w:after="0" w:line="240" w:lineRule="auto"/>
        <w:mirrorIndents/>
        <w:rPr>
          <w:rFonts w:ascii="Times New Roman" w:hAnsi="Times New Roman" w:cs="Times New Roman"/>
        </w:rPr>
      </w:pPr>
    </w:p>
    <w:p w:rsidR="00B14AE0" w:rsidRPr="00D84FE9" w:rsidRDefault="00B14AE0" w:rsidP="00B1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4"/>
        </w:rPr>
        <w:t>С Уставом, Лицензией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, положением об оказании платных образовательных услуг </w:t>
      </w:r>
      <w:r w:rsidRPr="00D84FE9">
        <w:rPr>
          <w:rFonts w:ascii="Times New Roman" w:eastAsia="Times New Roman" w:hAnsi="Times New Roman" w:cs="Times New Roman"/>
          <w:b/>
          <w:sz w:val="20"/>
          <w:szCs w:val="24"/>
        </w:rPr>
        <w:t xml:space="preserve"> и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другими </w:t>
      </w:r>
      <w:r w:rsidRPr="00D84FE9">
        <w:rPr>
          <w:rFonts w:ascii="Times New Roman" w:eastAsia="Times New Roman" w:hAnsi="Times New Roman" w:cs="Times New Roman"/>
          <w:b/>
          <w:sz w:val="20"/>
          <w:szCs w:val="24"/>
        </w:rPr>
        <w:t>локальными нормативными актами ознакомле</w:t>
      </w:r>
      <w:proofErr w:type="gramStart"/>
      <w:r w:rsidRPr="00D84FE9">
        <w:rPr>
          <w:rFonts w:ascii="Times New Roman" w:eastAsia="Times New Roman" w:hAnsi="Times New Roman" w:cs="Times New Roman"/>
          <w:b/>
          <w:sz w:val="20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4"/>
        </w:rPr>
        <w:t>а)</w:t>
      </w:r>
      <w:r w:rsidRPr="00D84FE9">
        <w:rPr>
          <w:rFonts w:ascii="Times New Roman" w:eastAsia="Times New Roman" w:hAnsi="Times New Roman" w:cs="Times New Roman"/>
          <w:sz w:val="20"/>
          <w:szCs w:val="24"/>
        </w:rPr>
        <w:t xml:space="preserve"> ___</w:t>
      </w:r>
      <w:r>
        <w:rPr>
          <w:rFonts w:ascii="Times New Roman" w:eastAsia="Times New Roman" w:hAnsi="Times New Roman" w:cs="Times New Roman"/>
          <w:sz w:val="20"/>
          <w:szCs w:val="24"/>
        </w:rPr>
        <w:t>_______________________________</w:t>
      </w:r>
      <w:r w:rsidRPr="00D84FE9">
        <w:rPr>
          <w:rFonts w:ascii="Times New Roman" w:eastAsia="Times New Roman" w:hAnsi="Times New Roman" w:cs="Times New Roman"/>
          <w:sz w:val="20"/>
          <w:szCs w:val="24"/>
        </w:rPr>
        <w:t>________________________</w:t>
      </w:r>
    </w:p>
    <w:p w:rsidR="00B14AE0" w:rsidRPr="00D84FE9" w:rsidRDefault="00B14AE0" w:rsidP="00B14A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84FE9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</w:t>
      </w:r>
      <w:r w:rsidRPr="00D84FE9">
        <w:rPr>
          <w:rFonts w:ascii="Times New Roman" w:eastAsia="Times New Roman" w:hAnsi="Times New Roman" w:cs="Times New Roman"/>
          <w:sz w:val="16"/>
          <w:szCs w:val="16"/>
        </w:rPr>
        <w:t xml:space="preserve">(ФИО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Обучающегося</w:t>
      </w:r>
      <w:proofErr w:type="gramEnd"/>
      <w:r w:rsidRPr="00D84FE9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B14AE0" w:rsidRPr="000F4248" w:rsidRDefault="00B14AE0" w:rsidP="00B14AE0">
      <w:pPr>
        <w:pStyle w:val="Default"/>
        <w:rPr>
          <w:sz w:val="20"/>
          <w:szCs w:val="20"/>
        </w:rPr>
      </w:pPr>
    </w:p>
    <w:p w:rsidR="00B14AE0" w:rsidRPr="003B07FA" w:rsidRDefault="00B14AE0" w:rsidP="003B07FA">
      <w:pPr>
        <w:pStyle w:val="a4"/>
        <w:spacing w:after="0" w:line="240" w:lineRule="auto"/>
        <w:mirrorIndents/>
        <w:rPr>
          <w:rFonts w:ascii="Times New Roman" w:hAnsi="Times New Roman" w:cs="Times New Roman"/>
        </w:rPr>
      </w:pPr>
    </w:p>
    <w:sectPr w:rsidR="00B14AE0" w:rsidRPr="003B07FA" w:rsidSect="009139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1141"/>
    <w:multiLevelType w:val="multilevel"/>
    <w:tmpl w:val="58482E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ECA0149"/>
    <w:multiLevelType w:val="hybridMultilevel"/>
    <w:tmpl w:val="E3F8409E"/>
    <w:lvl w:ilvl="0" w:tplc="C17AE1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07248"/>
    <w:multiLevelType w:val="multilevel"/>
    <w:tmpl w:val="EF8A4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2F3EB5"/>
    <w:multiLevelType w:val="multilevel"/>
    <w:tmpl w:val="7AF8E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34B7B05"/>
    <w:multiLevelType w:val="multilevel"/>
    <w:tmpl w:val="EF8A4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49A34EA"/>
    <w:multiLevelType w:val="hybridMultilevel"/>
    <w:tmpl w:val="7E2A7E1C"/>
    <w:lvl w:ilvl="0" w:tplc="C17AE1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C2F09"/>
    <w:multiLevelType w:val="multilevel"/>
    <w:tmpl w:val="F864B0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614E441C"/>
    <w:multiLevelType w:val="hybridMultilevel"/>
    <w:tmpl w:val="55B0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60447"/>
    <w:multiLevelType w:val="multilevel"/>
    <w:tmpl w:val="E01C35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F117BBB"/>
    <w:multiLevelType w:val="multilevel"/>
    <w:tmpl w:val="2E8E5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E5F"/>
    <w:rsid w:val="00004281"/>
    <w:rsid w:val="000E3241"/>
    <w:rsid w:val="00143B73"/>
    <w:rsid w:val="00201B25"/>
    <w:rsid w:val="002B1DFB"/>
    <w:rsid w:val="003B07FA"/>
    <w:rsid w:val="003D0B8A"/>
    <w:rsid w:val="003F023D"/>
    <w:rsid w:val="00475C22"/>
    <w:rsid w:val="005D289A"/>
    <w:rsid w:val="00646C7C"/>
    <w:rsid w:val="006B0762"/>
    <w:rsid w:val="006D3B5B"/>
    <w:rsid w:val="00751FBD"/>
    <w:rsid w:val="00776AC8"/>
    <w:rsid w:val="008208D5"/>
    <w:rsid w:val="00913959"/>
    <w:rsid w:val="009243D1"/>
    <w:rsid w:val="00B14AE0"/>
    <w:rsid w:val="00B45528"/>
    <w:rsid w:val="00CC0A46"/>
    <w:rsid w:val="00CF557B"/>
    <w:rsid w:val="00EF093B"/>
    <w:rsid w:val="00F71E99"/>
    <w:rsid w:val="00FF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E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5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F5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E5F"/>
    <w:pPr>
      <w:ind w:left="720"/>
      <w:contextualSpacing/>
    </w:pPr>
  </w:style>
  <w:style w:type="paragraph" w:customStyle="1" w:styleId="Default">
    <w:name w:val="Default"/>
    <w:rsid w:val="00FF5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">
    <w:name w:val="listparagraph"/>
    <w:basedOn w:val="a"/>
    <w:rsid w:val="00FF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FF5E5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FF5E5F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F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B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3B07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3B07F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3B07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B07FA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Абзац списка2"/>
    <w:basedOn w:val="a"/>
    <w:rsid w:val="003B07F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B14A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3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2015-04-06T09:32:00Z</dcterms:created>
  <dcterms:modified xsi:type="dcterms:W3CDTF">2015-06-02T14:30:00Z</dcterms:modified>
</cp:coreProperties>
</file>